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640" w:lineRule="exact"/>
        <w:ind w:left="0" w:leftChars="0"/>
        <w:jc w:val="center"/>
        <w:rPr>
          <w:rFonts w:hint="eastAsia" w:ascii="方正小标宋简体" w:hAnsi="方正小标宋简体" w:eastAsia="方正小标宋简体" w:cs="方正小标宋简体"/>
          <w:b/>
          <w:bCs/>
          <w:color w:val="auto"/>
          <w:sz w:val="30"/>
          <w:szCs w:val="30"/>
          <w:highlight w:val="none"/>
          <w:lang w:eastAsia="zh-CN"/>
        </w:rPr>
      </w:pPr>
      <w:r>
        <w:rPr>
          <w:rFonts w:hint="eastAsia" w:ascii="方正小标宋简体" w:hAnsi="方正小标宋简体" w:eastAsia="方正小标宋简体" w:cs="方正小标宋简体"/>
          <w:b/>
          <w:bCs/>
          <w:color w:val="auto"/>
          <w:sz w:val="30"/>
          <w:szCs w:val="30"/>
          <w:highlight w:val="none"/>
          <w:lang w:eastAsia="zh-CN"/>
        </w:rPr>
        <w:t>济南热力集团有限公司奥体中路热力管网工程保温管采购项目</w:t>
      </w:r>
    </w:p>
    <w:p>
      <w:pPr>
        <w:pStyle w:val="3"/>
        <w:snapToGrid w:val="0"/>
        <w:spacing w:line="640" w:lineRule="exact"/>
        <w:ind w:left="0" w:leftChars="0"/>
        <w:jc w:val="center"/>
        <w:rPr>
          <w:rFonts w:ascii="方正小标宋简体" w:hAnsi="方正小标宋简体" w:eastAsia="方正小标宋简体" w:cs="方正小标宋简体"/>
          <w:b/>
          <w:bCs/>
          <w:color w:val="auto"/>
          <w:sz w:val="30"/>
          <w:szCs w:val="30"/>
          <w:highlight w:val="none"/>
        </w:rPr>
      </w:pPr>
      <w:r>
        <w:rPr>
          <w:rFonts w:hint="eastAsia" w:ascii="方正小标宋简体" w:hAnsi="方正小标宋简体" w:eastAsia="方正小标宋简体" w:cs="方正小标宋简体"/>
          <w:b/>
          <w:bCs/>
          <w:color w:val="auto"/>
          <w:sz w:val="30"/>
          <w:szCs w:val="30"/>
          <w:highlight w:val="none"/>
        </w:rPr>
        <w:t>公开招标公告</w:t>
      </w:r>
    </w:p>
    <w:p>
      <w:pPr>
        <w:snapToGrid w:val="0"/>
        <w:spacing w:line="60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一、项目基本情况</w:t>
      </w:r>
    </w:p>
    <w:p>
      <w:pPr>
        <w:snapToGrid w:val="0"/>
        <w:spacing w:line="60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1.项目名称：</w:t>
      </w:r>
      <w:r>
        <w:rPr>
          <w:rFonts w:hint="eastAsia" w:ascii="仿宋_GB2312" w:hAnsi="仿宋_GB2312" w:eastAsia="仿宋_GB2312" w:cs="仿宋_GB2312"/>
          <w:bCs/>
          <w:color w:val="auto"/>
          <w:sz w:val="24"/>
          <w:szCs w:val="24"/>
          <w:highlight w:val="none"/>
          <w:lang w:eastAsia="zh-CN"/>
        </w:rPr>
        <w:t>济南热力集团有限公司奥体中路热力管网工程保温管采购项目</w:t>
      </w:r>
      <w:r>
        <w:rPr>
          <w:rFonts w:hint="eastAsia" w:ascii="仿宋_GB2312" w:hAnsi="仿宋_GB2312" w:eastAsia="仿宋_GB2312" w:cs="仿宋_GB2312"/>
          <w:bCs/>
          <w:color w:val="auto"/>
          <w:sz w:val="24"/>
          <w:szCs w:val="24"/>
          <w:highlight w:val="none"/>
        </w:rPr>
        <w:t>；</w:t>
      </w:r>
    </w:p>
    <w:p>
      <w:pPr>
        <w:snapToGrid w:val="0"/>
        <w:spacing w:line="600" w:lineRule="exac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2.招标项目编号：</w:t>
      </w:r>
      <w:r>
        <w:rPr>
          <w:rFonts w:hint="eastAsia" w:ascii="仿宋_GB2312" w:hAnsi="仿宋_GB2312" w:eastAsia="仿宋_GB2312" w:cs="仿宋_GB2312"/>
          <w:bCs/>
          <w:color w:val="auto"/>
          <w:sz w:val="24"/>
          <w:szCs w:val="24"/>
          <w:highlight w:val="none"/>
          <w:lang w:eastAsia="zh-CN"/>
        </w:rPr>
        <w:t>SDLD2020GK027</w:t>
      </w:r>
    </w:p>
    <w:p>
      <w:pPr>
        <w:snapToGrid w:val="0"/>
        <w:spacing w:line="60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3.工程地点：</w:t>
      </w:r>
      <w:r>
        <w:rPr>
          <w:rFonts w:hint="eastAsia" w:ascii="仿宋_GB2312" w:hAnsi="仿宋_GB2312" w:eastAsia="仿宋_GB2312" w:cs="仿宋_GB2312"/>
          <w:bCs/>
          <w:color w:val="auto"/>
          <w:sz w:val="24"/>
          <w:szCs w:val="24"/>
          <w:highlight w:val="none"/>
          <w:lang w:eastAsia="zh-CN"/>
        </w:rPr>
        <w:t>山东省济南市奥体中路</w:t>
      </w:r>
      <w:r>
        <w:rPr>
          <w:rFonts w:hint="eastAsia" w:ascii="仿宋_GB2312" w:hAnsi="仿宋_GB2312" w:eastAsia="仿宋_GB2312" w:cs="仿宋_GB2312"/>
          <w:bCs/>
          <w:color w:val="auto"/>
          <w:sz w:val="24"/>
          <w:szCs w:val="24"/>
          <w:highlight w:val="none"/>
        </w:rPr>
        <w:t>。</w:t>
      </w:r>
    </w:p>
    <w:p>
      <w:pPr>
        <w:snapToGrid w:val="0"/>
        <w:spacing w:line="60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4.招标范围：本次招标包含</w:t>
      </w:r>
      <w:r>
        <w:rPr>
          <w:rFonts w:hint="eastAsia" w:ascii="仿宋_GB2312" w:hAnsi="仿宋_GB2312" w:eastAsia="仿宋_GB2312" w:cs="仿宋_GB2312"/>
          <w:bCs/>
          <w:color w:val="auto"/>
          <w:sz w:val="24"/>
          <w:szCs w:val="24"/>
          <w:highlight w:val="none"/>
          <w:lang w:eastAsia="zh-CN"/>
        </w:rPr>
        <w:t>济南热力集团有限公司奥体中路热力管网工程保温管采购项目</w:t>
      </w:r>
      <w:r>
        <w:rPr>
          <w:rFonts w:hint="eastAsia" w:ascii="仿宋_GB2312" w:hAnsi="仿宋_GB2312" w:eastAsia="仿宋_GB2312" w:cs="仿宋_GB2312"/>
          <w:bCs/>
          <w:color w:val="auto"/>
          <w:sz w:val="24"/>
          <w:szCs w:val="24"/>
          <w:highlight w:val="none"/>
        </w:rPr>
        <w:t>，具体详见招标文件。</w:t>
      </w:r>
    </w:p>
    <w:p>
      <w:pPr>
        <w:snapToGrid w:val="0"/>
        <w:spacing w:line="600" w:lineRule="exac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5.标段划分：本项目</w:t>
      </w:r>
      <w:r>
        <w:rPr>
          <w:rFonts w:hint="eastAsia" w:ascii="仿宋_GB2312" w:hAnsi="仿宋_GB2312" w:eastAsia="仿宋_GB2312" w:cs="仿宋_GB2312"/>
          <w:bCs/>
          <w:color w:val="auto"/>
          <w:sz w:val="24"/>
          <w:szCs w:val="24"/>
          <w:highlight w:val="none"/>
          <w:lang w:val="en-US" w:eastAsia="zh-CN"/>
        </w:rPr>
        <w:t>共分为两个</w:t>
      </w:r>
      <w:r>
        <w:rPr>
          <w:rFonts w:hint="eastAsia" w:ascii="仿宋_GB2312" w:hAnsi="仿宋_GB2312" w:eastAsia="仿宋_GB2312" w:cs="仿宋_GB2312"/>
          <w:bCs/>
          <w:color w:val="auto"/>
          <w:sz w:val="24"/>
          <w:szCs w:val="24"/>
          <w:highlight w:val="none"/>
        </w:rPr>
        <w:t>标段</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且两个标段兼投不兼中</w:t>
      </w:r>
      <w:r>
        <w:rPr>
          <w:rFonts w:hint="eastAsia" w:ascii="仿宋_GB2312" w:hAnsi="仿宋_GB2312" w:eastAsia="仿宋_GB2312" w:cs="仿宋_GB2312"/>
          <w:bCs/>
          <w:color w:val="auto"/>
          <w:sz w:val="24"/>
          <w:szCs w:val="24"/>
          <w:highlight w:val="none"/>
        </w:rPr>
        <w:t>。</w:t>
      </w:r>
    </w:p>
    <w:p>
      <w:pPr>
        <w:snapToGrid w:val="0"/>
        <w:spacing w:line="600" w:lineRule="exac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二、投标条件</w:t>
      </w:r>
      <w:r>
        <w:rPr>
          <w:rFonts w:hint="eastAsia" w:ascii="仿宋_GB2312" w:hAnsi="仿宋_GB2312" w:eastAsia="仿宋_GB2312" w:cs="仿宋_GB2312"/>
          <w:color w:val="auto"/>
          <w:kern w:val="0"/>
          <w:sz w:val="24"/>
          <w:szCs w:val="24"/>
          <w:highlight w:val="none"/>
        </w:rPr>
        <w:t xml:space="preserve"> </w:t>
      </w:r>
    </w:p>
    <w:p>
      <w:pPr>
        <w:pStyle w:val="3"/>
        <w:snapToGrid w:val="0"/>
        <w:spacing w:line="600" w:lineRule="exact"/>
        <w:ind w:left="0" w:lef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1、本次招标要求投标人具有独立法人资格的生产、制造企业；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2、投标申请人须具有以往类似经验，并证明在机械设备、人员和资金、技术等方面有及时执行上述材料供货及制作的能力，投标人所投货物必须遵循国家相关标准, 自</w:t>
      </w:r>
      <w:bookmarkStart w:id="0" w:name="_GoBack"/>
      <w:bookmarkEnd w:id="0"/>
      <w:r>
        <w:rPr>
          <w:rFonts w:hint="eastAsia" w:ascii="仿宋_GB2312" w:hAnsi="仿宋_GB2312" w:eastAsia="仿宋_GB2312" w:cs="仿宋_GB2312"/>
          <w:color w:val="auto"/>
          <w:sz w:val="24"/>
          <w:szCs w:val="24"/>
          <w:highlight w:val="none"/>
        </w:rPr>
        <w:t>201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日起至20</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年0</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 xml:space="preserve">日止（3年）内没有严重违约及重大安全、质量问题；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、业绩：生产厂家自201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日起至20</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年0</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日止（3年）承担过</w:t>
      </w:r>
      <w:r>
        <w:rPr>
          <w:rFonts w:hint="eastAsia" w:ascii="仿宋_GB2312" w:hAnsi="仿宋_GB2312" w:eastAsia="仿宋_GB2312" w:cs="仿宋_GB2312"/>
          <w:color w:val="auto"/>
          <w:sz w:val="24"/>
          <w:szCs w:val="24"/>
          <w:highlight w:val="none"/>
          <w:lang w:val="en-US" w:eastAsia="zh-CN"/>
        </w:rPr>
        <w:t>类似</w:t>
      </w:r>
      <w:r>
        <w:rPr>
          <w:rFonts w:hint="eastAsia" w:ascii="仿宋_GB2312" w:hAnsi="仿宋_GB2312" w:eastAsia="仿宋_GB2312" w:cs="仿宋_GB2312"/>
          <w:color w:val="auto"/>
          <w:sz w:val="24"/>
          <w:szCs w:val="24"/>
          <w:highlight w:val="none"/>
        </w:rPr>
        <w:t>热力管材保温加工项目(类似供货业绩：提供合同原件和采购人出具的供货完成证明原件（核验原件的同时提交复印件加盖公章），供货时间自201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日起至20</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年0</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 xml:space="preserve">止（3年）)；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、信誉要求：投标人自201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日起至20</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年0</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 xml:space="preserve">日止（3年）投标人社会信誉自查承诺（盖公司公章）；投标人在报名时需提供当日“信用中国”网站（www.creditchina.gov.cn）查询本单位是否为失信被执行人的网页截图。以联合体投标的，联合体中有一个或一个以上成员属于失信被执行人的，联合体视为失信被执行人。招标人应对属于限制参与工程建设项目投标活动失信被执行人依法依规予以限制。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、财务要求：财务状况良好，需提供近3年度（自201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年至201</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 xml:space="preserve">年）财务状况表(复印件加盖公章)。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、本次招标不接受联合体投标。</w:t>
      </w:r>
    </w:p>
    <w:p>
      <w:pPr>
        <w:pStyle w:val="3"/>
        <w:snapToGrid w:val="0"/>
        <w:spacing w:line="600" w:lineRule="exact"/>
        <w:ind w:left="0" w:leftChars="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bCs/>
          <w:color w:val="auto"/>
          <w:sz w:val="24"/>
          <w:szCs w:val="24"/>
          <w:highlight w:val="none"/>
        </w:rPr>
        <w:t>三、招标文件获取：</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1.时间：20</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17</w:t>
      </w:r>
      <w:r>
        <w:rPr>
          <w:rFonts w:hint="eastAsia" w:ascii="仿宋_GB2312" w:hAnsi="仿宋_GB2312" w:eastAsia="仿宋_GB2312" w:cs="仿宋_GB2312"/>
          <w:bCs/>
          <w:color w:val="auto"/>
          <w:sz w:val="24"/>
          <w:szCs w:val="24"/>
          <w:highlight w:val="none"/>
        </w:rPr>
        <w:t>日至 20</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21</w:t>
      </w:r>
      <w:r>
        <w:rPr>
          <w:rFonts w:hint="eastAsia" w:ascii="仿宋_GB2312" w:hAnsi="仿宋_GB2312" w:eastAsia="仿宋_GB2312" w:cs="仿宋_GB2312"/>
          <w:bCs/>
          <w:color w:val="auto"/>
          <w:sz w:val="24"/>
          <w:szCs w:val="24"/>
          <w:highlight w:val="none"/>
        </w:rPr>
        <w:t>日，每天上午08:30-11:30，下午13:30-16:00（北京时间，法定节假日除外）。</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2.地点：山东蓝盾招标代理有限公司（济南市高新区工业南路59号中铁财智中心6号楼15楼财务室）。 </w:t>
      </w:r>
    </w:p>
    <w:p>
      <w:pPr>
        <w:pStyle w:val="3"/>
        <w:snapToGrid w:val="0"/>
        <w:spacing w:line="600" w:lineRule="exact"/>
        <w:ind w:left="0" w:left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rPr>
        <w:t>3.报名时必须携带</w:t>
      </w:r>
      <w:r>
        <w:rPr>
          <w:rFonts w:hint="eastAsia" w:ascii="仿宋_GB2312" w:hAnsi="仿宋_GB2312" w:eastAsia="仿宋_GB2312" w:cs="仿宋_GB2312"/>
          <w:color w:val="auto"/>
          <w:sz w:val="24"/>
          <w:szCs w:val="24"/>
          <w:highlight w:val="none"/>
        </w:rPr>
        <w:t>（1）有效的营业执照副本（三证合一营业执照）；（</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）法定代表人证明或法人代表授权委托书及本人身份证；（</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）类似业绩合同</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）财务状况表（加盖公章的复印件）；（</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）信誉自查承诺</w:t>
      </w:r>
      <w:r>
        <w:rPr>
          <w:rFonts w:hint="eastAsia" w:ascii="仿宋_GB2312" w:hAnsi="仿宋_GB2312" w:eastAsia="仿宋_GB2312" w:cs="仿宋_GB2312"/>
          <w:color w:val="auto"/>
          <w:sz w:val="24"/>
          <w:szCs w:val="24"/>
          <w:highlight w:val="none"/>
          <w:lang w:eastAsia="zh-CN"/>
        </w:rPr>
        <w:t>。</w:t>
      </w:r>
    </w:p>
    <w:p>
      <w:pPr>
        <w:spacing w:line="600" w:lineRule="exact"/>
        <w:ind w:firstLine="482"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以上证件、证明材料均须提供原件及加盖单位公章的复印件1套，否则不予办理报名登记手续。报名时提交的资料查验不代表资格审查的最终通过或合格。</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说明：</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①以上报名材料须提供原件或与原件具有同等效力的公证件，并同时提供加盖单位公章的复印件一份、且复印件须与原件保持一致。</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②未按要求报名的报名无效。</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③报名及获取招标文件时提交的资料查验不代表资格审查的最终通过或合格。</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④对列入失信被执行人名单的企业应当拒绝其参与招标活动。</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4.售价：500元/份，招标文件售后不退。</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bCs/>
          <w:color w:val="auto"/>
          <w:sz w:val="24"/>
          <w:szCs w:val="24"/>
          <w:highlight w:val="none"/>
        </w:rPr>
        <w:t>四、公告期限：</w:t>
      </w:r>
      <w:r>
        <w:rPr>
          <w:rFonts w:hint="eastAsia" w:ascii="仿宋_GB2312" w:hAnsi="仿宋_GB2312" w:eastAsia="仿宋_GB2312" w:cs="仿宋_GB2312"/>
          <w:bCs/>
          <w:color w:val="auto"/>
          <w:sz w:val="24"/>
          <w:szCs w:val="24"/>
          <w:highlight w:val="none"/>
        </w:rPr>
        <w:t>20</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17</w:t>
      </w:r>
      <w:r>
        <w:rPr>
          <w:rFonts w:hint="eastAsia" w:ascii="仿宋_GB2312" w:hAnsi="仿宋_GB2312" w:eastAsia="仿宋_GB2312" w:cs="仿宋_GB2312"/>
          <w:bCs/>
          <w:color w:val="auto"/>
          <w:sz w:val="24"/>
          <w:szCs w:val="24"/>
          <w:highlight w:val="none"/>
        </w:rPr>
        <w:t>日至 20</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21</w:t>
      </w:r>
      <w:r>
        <w:rPr>
          <w:rFonts w:hint="eastAsia" w:ascii="仿宋_GB2312" w:hAnsi="仿宋_GB2312" w:eastAsia="仿宋_GB2312" w:cs="仿宋_GB2312"/>
          <w:bCs/>
          <w:color w:val="auto"/>
          <w:sz w:val="24"/>
          <w:szCs w:val="24"/>
          <w:highlight w:val="none"/>
        </w:rPr>
        <w:t>日</w:t>
      </w:r>
    </w:p>
    <w:p>
      <w:pPr>
        <w:pStyle w:val="3"/>
        <w:snapToGrid w:val="0"/>
        <w:spacing w:line="600" w:lineRule="exact"/>
        <w:ind w:left="0" w:leftChars="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五、递交投标文件时间及地点</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1.时间：详见招标文件</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2.地点：济南市高新区工业南路59号中铁财智中心6号楼15楼会议室</w:t>
      </w:r>
    </w:p>
    <w:p>
      <w:pPr>
        <w:pStyle w:val="3"/>
        <w:snapToGrid w:val="0"/>
        <w:spacing w:line="600" w:lineRule="exact"/>
        <w:ind w:left="0" w:leftChars="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六、开标时间及地点</w:t>
      </w:r>
    </w:p>
    <w:p>
      <w:pPr>
        <w:pStyle w:val="3"/>
        <w:snapToGrid w:val="0"/>
        <w:spacing w:line="600" w:lineRule="exact"/>
        <w:ind w:left="0" w:leftChars="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1.时间：详见招标文件</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2.地点：济南市高新区工业南路59号中铁财智中心6号楼15楼会议室</w:t>
      </w:r>
    </w:p>
    <w:p>
      <w:pPr>
        <w:pStyle w:val="3"/>
        <w:snapToGrid w:val="0"/>
        <w:spacing w:line="600" w:lineRule="exact"/>
        <w:ind w:left="0" w:leftChars="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七、联系方式</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招标人：</w:t>
      </w:r>
      <w:r>
        <w:rPr>
          <w:rFonts w:hint="eastAsia" w:ascii="仿宋_GB2312" w:hAnsi="仿宋_GB2312" w:eastAsia="仿宋_GB2312" w:cs="仿宋_GB2312"/>
          <w:color w:val="auto"/>
          <w:sz w:val="24"/>
          <w:szCs w:val="24"/>
          <w:highlight w:val="none"/>
          <w:lang w:eastAsia="zh-CN"/>
        </w:rPr>
        <w:t>济南热力集团有限公司</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地址：山东省济南市</w:t>
      </w:r>
    </w:p>
    <w:p>
      <w:pPr>
        <w:spacing w:line="600" w:lineRule="exac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联系人：张雪</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      联系方式：</w:t>
      </w:r>
      <w:r>
        <w:rPr>
          <w:rFonts w:hint="eastAsia" w:ascii="仿宋_GB2312" w:hAnsi="仿宋_GB2312" w:eastAsia="仿宋_GB2312" w:cs="仿宋_GB2312"/>
          <w:bCs/>
          <w:color w:val="auto"/>
          <w:sz w:val="24"/>
          <w:szCs w:val="24"/>
          <w:highlight w:val="none"/>
          <w:lang w:val="en-US" w:eastAsia="zh-CN"/>
        </w:rPr>
        <w:t>0531-</w:t>
      </w:r>
      <w:r>
        <w:rPr>
          <w:rFonts w:hint="eastAsia" w:ascii="仿宋_GB2312" w:hAnsi="仿宋_GB2312" w:eastAsia="仿宋_GB2312" w:cs="仿宋_GB2312"/>
          <w:bCs/>
          <w:color w:val="auto"/>
          <w:sz w:val="24"/>
          <w:szCs w:val="24"/>
          <w:highlight w:val="none"/>
        </w:rPr>
        <w:t>88027887</w:t>
      </w:r>
      <w:r>
        <w:rPr>
          <w:rFonts w:hint="eastAsia" w:ascii="仿宋_GB2312" w:hAnsi="仿宋_GB2312" w:eastAsia="仿宋_GB2312" w:cs="仿宋_GB2312"/>
          <w:bCs/>
          <w:color w:val="auto"/>
          <w:sz w:val="24"/>
          <w:szCs w:val="24"/>
          <w:highlight w:val="none"/>
          <w:lang w:val="en-US" w:eastAsia="zh-CN"/>
        </w:rPr>
        <w:t xml:space="preserve">  </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招标代理机构：山东蓝盾招标代理有限公司</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地址：济南市高新区工业南路59号中铁财智中心6号楼15楼</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联系人：张越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联系方式：0531-88809762-8014   18596098658</w:t>
      </w:r>
    </w:p>
    <w:p>
      <w:pPr>
        <w:pStyle w:val="3"/>
        <w:snapToGrid w:val="0"/>
        <w:spacing w:line="600" w:lineRule="exact"/>
        <w:ind w:left="0" w:leftChars="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八、发布媒介</w:t>
      </w:r>
    </w:p>
    <w:p>
      <w:pPr>
        <w:pStyle w:val="3"/>
        <w:snapToGrid w:val="0"/>
        <w:spacing w:line="600" w:lineRule="exact"/>
        <w:ind w:left="0" w:leftChars="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本次招标公告同时在</w:t>
      </w:r>
      <w:r>
        <w:rPr>
          <w:rFonts w:hint="eastAsia" w:ascii="仿宋_GB2312" w:hAnsi="仿宋_GB2312" w:eastAsia="仿宋_GB2312" w:cs="仿宋_GB2312"/>
          <w:bCs/>
          <w:color w:val="auto"/>
          <w:sz w:val="24"/>
          <w:szCs w:val="24"/>
          <w:highlight w:val="none"/>
          <w:u w:val="single"/>
        </w:rPr>
        <w:t>中国采购与招标网、山东省采购与招标网、山东蓝盾招标代理有限公司网</w:t>
      </w:r>
      <w:r>
        <w:rPr>
          <w:rFonts w:hint="eastAsia" w:ascii="仿宋_GB2312" w:hAnsi="仿宋_GB2312" w:eastAsia="仿宋_GB2312" w:cs="仿宋_GB2312"/>
          <w:bCs/>
          <w:color w:val="auto"/>
          <w:sz w:val="24"/>
          <w:szCs w:val="24"/>
          <w:highlight w:val="none"/>
        </w:rPr>
        <w:t>发布。</w:t>
      </w:r>
    </w:p>
    <w:p>
      <w:pPr>
        <w:pStyle w:val="3"/>
        <w:snapToGrid w:val="0"/>
        <w:spacing w:line="600" w:lineRule="exact"/>
        <w:ind w:left="0" w:leftChars="0"/>
        <w:jc w:val="righ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发布人：山东蓝盾招标代理有限公司</w:t>
      </w:r>
    </w:p>
    <w:p>
      <w:pPr>
        <w:pStyle w:val="3"/>
        <w:snapToGrid w:val="0"/>
        <w:spacing w:line="600" w:lineRule="exact"/>
        <w:ind w:left="0" w:leftChars="0"/>
        <w:jc w:val="righ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发布时间：20</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17</w:t>
      </w:r>
      <w:r>
        <w:rPr>
          <w:rFonts w:hint="eastAsia" w:ascii="仿宋_GB2312" w:hAnsi="仿宋_GB2312" w:eastAsia="仿宋_GB2312" w:cs="仿宋_GB2312"/>
          <w:bCs/>
          <w:color w:val="auto"/>
          <w:sz w:val="24"/>
          <w:szCs w:val="24"/>
          <w:highlight w:val="none"/>
        </w:rPr>
        <w:t>日</w:t>
      </w:r>
    </w:p>
    <w:p>
      <w:pPr>
        <w:spacing w:line="600" w:lineRule="exact"/>
        <w:rPr>
          <w:rFonts w:ascii="仿宋_GB2312" w:hAnsi="仿宋_GB2312" w:eastAsia="仿宋_GB2312" w:cs="仿宋_GB2312"/>
          <w:color w:val="auto"/>
          <w:sz w:val="24"/>
          <w:szCs w:val="24"/>
          <w:highlight w:val="none"/>
        </w:rPr>
      </w:pPr>
    </w:p>
    <w:sectPr>
      <w:pgSz w:w="11906" w:h="16838"/>
      <w:pgMar w:top="130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571012B"/>
    <w:rsid w:val="0010113C"/>
    <w:rsid w:val="00465A48"/>
    <w:rsid w:val="05960731"/>
    <w:rsid w:val="14DB4E82"/>
    <w:rsid w:val="1503328B"/>
    <w:rsid w:val="16526AB5"/>
    <w:rsid w:val="168D79F0"/>
    <w:rsid w:val="19964E31"/>
    <w:rsid w:val="59BE3143"/>
    <w:rsid w:val="5DA56B65"/>
    <w:rsid w:val="5DE045CE"/>
    <w:rsid w:val="65F44BE0"/>
    <w:rsid w:val="7571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qFormat/>
    <w:uiPriority w:val="0"/>
    <w:pPr>
      <w:ind w:left="600" w:leftChars="600"/>
    </w:pPr>
    <w:rPr>
      <w:rFonts w:ascii="DFKai-SB" w:eastAsia="DFKai-SB"/>
      <w:sz w:val="28"/>
      <w:szCs w:val="24"/>
      <w:lang w:eastAsia="zh-TW"/>
    </w:rPr>
  </w:style>
  <w:style w:type="paragraph" w:styleId="3">
    <w:name w:val="Body Text Indent"/>
    <w:basedOn w:val="1"/>
    <w:next w:val="1"/>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261</Words>
  <Characters>1494</Characters>
  <Lines>12</Lines>
  <Paragraphs>3</Paragraphs>
  <TotalTime>17</TotalTime>
  <ScaleCrop>false</ScaleCrop>
  <LinksUpToDate>false</LinksUpToDate>
  <CharactersWithSpaces>1752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2019-08-01T01:54:00Z</dcterms:created>
  <dc:creator>Administrator</dc:creator>
  <cp:lastModifiedBy>虫虫</cp:lastModifiedBy>
  <dcterms:modified xsi:type="dcterms:W3CDTF">2020-08-17T02:29:45Z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